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7" w:rightChars="-27"/>
        <w:jc w:val="right"/>
        <w:rPr>
          <w:sz w:val="24"/>
        </w:rPr>
      </w:pPr>
      <w:r>
        <w:rPr>
          <w:rFonts w:hint="eastAsia" w:ascii="黑体" w:hAnsi="黑体" w:eastAsia="黑体"/>
          <w:sz w:val="32"/>
          <w:szCs w:val="32"/>
        </w:rPr>
        <w:t>进修申请表</w:t>
      </w:r>
      <w:r>
        <w:rPr>
          <w:rFonts w:hint="eastAsia"/>
          <w:szCs w:val="21"/>
        </w:rPr>
        <w:t xml:space="preserve">              DLOU（10/0）-B-13-1</w:t>
      </w:r>
    </w:p>
    <w:p>
      <w:pPr>
        <w:wordWrap w:val="0"/>
        <w:ind w:right="-57" w:rightChars="-27"/>
        <w:jc w:val="right"/>
        <w:rPr>
          <w:sz w:val="24"/>
        </w:rPr>
      </w:pPr>
      <w:r>
        <w:rPr>
          <w:rFonts w:hint="eastAsia"/>
          <w:sz w:val="24"/>
        </w:rPr>
        <w:t>学年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学期</w:t>
      </w:r>
      <w:r>
        <w:rPr>
          <w:rFonts w:hint="eastAsia"/>
          <w:sz w:val="24"/>
          <w:lang w:val="en-US" w:eastAsia="zh-CN"/>
        </w:rPr>
        <w:t xml:space="preserve">                                  </w:t>
      </w:r>
      <w:r>
        <w:rPr>
          <w:rFonts w:hint="eastAsia"/>
          <w:sz w:val="24"/>
        </w:rPr>
        <w:t>保存期限：2年</w:t>
      </w:r>
    </w:p>
    <w:tbl>
      <w:tblPr>
        <w:tblStyle w:val="2"/>
        <w:tblW w:w="936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2160"/>
        <w:gridCol w:w="900"/>
        <w:gridCol w:w="1260"/>
        <w:gridCol w:w="1240"/>
        <w:gridCol w:w="234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填表日期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35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进修类别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进修内容</w:t>
            </w:r>
          </w:p>
        </w:tc>
        <w:tc>
          <w:tcPr>
            <w:tcW w:w="35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进修时间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进修方式</w:t>
            </w:r>
          </w:p>
        </w:tc>
        <w:tc>
          <w:tcPr>
            <w:tcW w:w="35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进修原因</w:t>
            </w:r>
          </w:p>
        </w:tc>
        <w:tc>
          <w:tcPr>
            <w:tcW w:w="7900" w:type="dxa"/>
            <w:gridSpan w:val="5"/>
          </w:tcPr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部门意见</w:t>
            </w:r>
          </w:p>
        </w:tc>
        <w:tc>
          <w:tcPr>
            <w:tcW w:w="7900" w:type="dxa"/>
            <w:gridSpan w:val="5"/>
          </w:tcPr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3720" w:firstLineChars="155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组织人事部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审查意见</w:t>
            </w:r>
          </w:p>
        </w:tc>
        <w:tc>
          <w:tcPr>
            <w:tcW w:w="7900" w:type="dxa"/>
            <w:gridSpan w:val="5"/>
          </w:tcPr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主管校领导审核意见</w:t>
            </w:r>
          </w:p>
        </w:tc>
        <w:tc>
          <w:tcPr>
            <w:tcW w:w="7900" w:type="dxa"/>
            <w:gridSpan w:val="5"/>
          </w:tcPr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line="360" w:lineRule="auto"/>
      </w:pPr>
      <w:r>
        <w:rPr>
          <w:rFonts w:hint="eastAsia"/>
          <w:sz w:val="24"/>
        </w:rPr>
        <w:t>注：1、进修类别分：岗位培训、专业培训、普及性技能培训、管理业务培训、在职学历教育培训。2、进修人员经部门主管领导签署意见后，由组织人事部审查签字。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338E32D3"/>
    <w:rsid w:val="2BB535C7"/>
    <w:rsid w:val="338E32D3"/>
    <w:rsid w:val="49AA3361"/>
    <w:rsid w:val="5291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2023-10-07T11:35:00Z</dcterms:created>
  <dc:creator>夢の軒斷デ點℡</dc:creator>
  <cp:lastModifiedBy>余笙</cp:lastModifiedBy>
  <dcterms:modified xsi:type="dcterms:W3CDTF">2023-10-08T06:48:14Z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7DDB21D15E0F4EB18A564FA00FF0D640_13</vt:lpwstr>
  </property>
</Properties>
</file>